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928"/>
        <w:gridCol w:w="4643"/>
      </w:tblGrid>
      <w:tr w:rsidR="000645F3">
        <w:tc>
          <w:tcPr>
            <w:tcW w:w="4928" w:type="dxa"/>
          </w:tcPr>
          <w:p w:rsidR="000645F3" w:rsidRDefault="000645F3" w:rsidP="000645F3"/>
        </w:tc>
        <w:tc>
          <w:tcPr>
            <w:tcW w:w="4643" w:type="dxa"/>
          </w:tcPr>
          <w:p w:rsidR="00BB421D" w:rsidRDefault="00BB421D" w:rsidP="00BB421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</w:t>
            </w:r>
            <w:r w:rsidR="005F35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07DBD">
              <w:rPr>
                <w:rFonts w:ascii="Times New Roman" w:hAnsi="Times New Roman"/>
                <w:sz w:val="24"/>
                <w:szCs w:val="24"/>
              </w:rPr>
              <w:t xml:space="preserve">Приложение </w:t>
            </w:r>
            <w:r w:rsidR="00D64E69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BB421D" w:rsidRDefault="00BB421D" w:rsidP="00BB421D">
            <w:pPr>
              <w:pStyle w:val="a4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 решению о внесении</w:t>
            </w:r>
          </w:p>
          <w:p w:rsidR="00BB421D" w:rsidRDefault="00BB421D" w:rsidP="00BB421D">
            <w:pPr>
              <w:pStyle w:val="a4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изменений и дополнений в решение</w:t>
            </w:r>
          </w:p>
          <w:p w:rsidR="00BB421D" w:rsidRDefault="00BB421D" w:rsidP="00BB421D">
            <w:pPr>
              <w:pStyle w:val="a4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«О бюджете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proofErr w:type="gramEnd"/>
          </w:p>
          <w:p w:rsidR="00BB421D" w:rsidRDefault="00BB421D" w:rsidP="00BB421D">
            <w:pPr>
              <w:pStyle w:val="a4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образования «Починковский район»</w:t>
            </w:r>
          </w:p>
          <w:p w:rsidR="00BB421D" w:rsidRDefault="00BB421D" w:rsidP="00BB421D">
            <w:pPr>
              <w:pStyle w:val="a4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Смоленской области на 201</w:t>
            </w:r>
            <w:r w:rsidR="000E3B3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BB421D" w:rsidRDefault="00BB421D" w:rsidP="00BB421D">
            <w:pPr>
              <w:pStyle w:val="a4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на плановый период 201</w:t>
            </w:r>
            <w:r w:rsidR="000E3B3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201</w:t>
            </w:r>
            <w:r w:rsidR="000E3B37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годов»</w:t>
            </w:r>
          </w:p>
          <w:p w:rsidR="000645F3" w:rsidRPr="00BB421D" w:rsidRDefault="00BB421D" w:rsidP="005A6001">
            <w:pPr>
              <w:pStyle w:val="a4"/>
              <w:jc w:val="center"/>
              <w:rPr>
                <w:rFonts w:ascii="Times New Roman" w:hAnsi="Times New Roman"/>
              </w:rPr>
            </w:pPr>
            <w:r w:rsidRPr="00BB421D">
              <w:rPr>
                <w:rFonts w:ascii="Times New Roman" w:hAnsi="Times New Roman"/>
              </w:rPr>
              <w:t xml:space="preserve">        </w:t>
            </w:r>
            <w:r w:rsidR="00D74717">
              <w:rPr>
                <w:rFonts w:ascii="Times New Roman" w:hAnsi="Times New Roman"/>
              </w:rPr>
              <w:t xml:space="preserve">                    </w:t>
            </w:r>
            <w:r w:rsidR="00151A63" w:rsidRPr="00EC054A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FC2136" w:rsidRPr="00EC054A">
              <w:rPr>
                <w:rFonts w:ascii="Times New Roman" w:hAnsi="Times New Roman"/>
                <w:sz w:val="24"/>
                <w:szCs w:val="24"/>
              </w:rPr>
              <w:t>2</w:t>
            </w:r>
            <w:r w:rsidR="00EC054A">
              <w:rPr>
                <w:rFonts w:ascii="Times New Roman" w:hAnsi="Times New Roman"/>
                <w:sz w:val="24"/>
                <w:szCs w:val="24"/>
              </w:rPr>
              <w:t>2</w:t>
            </w:r>
            <w:r w:rsidR="00FC2136" w:rsidRPr="00EC054A">
              <w:rPr>
                <w:rFonts w:ascii="Times New Roman" w:hAnsi="Times New Roman"/>
                <w:sz w:val="24"/>
                <w:szCs w:val="24"/>
              </w:rPr>
              <w:t>.</w:t>
            </w:r>
            <w:r w:rsidR="00EC054A">
              <w:rPr>
                <w:rFonts w:ascii="Times New Roman" w:hAnsi="Times New Roman"/>
                <w:sz w:val="24"/>
                <w:szCs w:val="24"/>
              </w:rPr>
              <w:t>04.2015</w:t>
            </w:r>
            <w:r w:rsidRPr="00EC054A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="005F35DF" w:rsidRPr="00BB42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74717">
              <w:rPr>
                <w:rFonts w:ascii="Times New Roman" w:hAnsi="Times New Roman"/>
                <w:sz w:val="24"/>
                <w:szCs w:val="24"/>
              </w:rPr>
              <w:t>№</w:t>
            </w:r>
            <w:r w:rsidR="005A6001">
              <w:rPr>
                <w:rFonts w:ascii="Times New Roman" w:hAnsi="Times New Roman"/>
                <w:sz w:val="24"/>
                <w:szCs w:val="24"/>
              </w:rPr>
              <w:t>40</w:t>
            </w:r>
            <w:r w:rsidR="005F35DF" w:rsidRPr="00BB421D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9F7B81" w:rsidRPr="00BB421D">
              <w:rPr>
                <w:rFonts w:ascii="Times New Roman" w:hAnsi="Times New Roman"/>
                <w:sz w:val="24"/>
                <w:szCs w:val="24"/>
              </w:rPr>
              <w:t xml:space="preserve">                               </w:t>
            </w:r>
          </w:p>
        </w:tc>
      </w:tr>
    </w:tbl>
    <w:p w:rsidR="00313529" w:rsidRDefault="00313529" w:rsidP="003F3B23">
      <w:pPr>
        <w:jc w:val="center"/>
        <w:rPr>
          <w:b/>
        </w:rPr>
      </w:pPr>
    </w:p>
    <w:p w:rsidR="003F3B23" w:rsidRPr="009C69E6" w:rsidRDefault="003F3B23" w:rsidP="003F3B23">
      <w:pPr>
        <w:jc w:val="center"/>
        <w:rPr>
          <w:b/>
        </w:rPr>
      </w:pPr>
      <w:r>
        <w:rPr>
          <w:b/>
        </w:rPr>
        <w:t xml:space="preserve">Распределение бюджетных ассигнований по разделам, подразделам, целевым статьям (муниципальным программам и </w:t>
      </w:r>
      <w:proofErr w:type="spellStart"/>
      <w:r>
        <w:rPr>
          <w:b/>
        </w:rPr>
        <w:t>непрограммным</w:t>
      </w:r>
      <w:proofErr w:type="spellEnd"/>
      <w:r>
        <w:rPr>
          <w:b/>
        </w:rPr>
        <w:t xml:space="preserve"> напр</w:t>
      </w:r>
      <w:r w:rsidR="002C4F23">
        <w:rPr>
          <w:b/>
        </w:rPr>
        <w:t>а</w:t>
      </w:r>
      <w:r>
        <w:rPr>
          <w:b/>
        </w:rPr>
        <w:t xml:space="preserve">влениям деятельности), группам и подгруппам </w:t>
      </w:r>
      <w:proofErr w:type="gramStart"/>
      <w:r>
        <w:rPr>
          <w:b/>
        </w:rPr>
        <w:t>видов расходов классификации расходов бюджетов</w:t>
      </w:r>
      <w:proofErr w:type="gramEnd"/>
      <w:r>
        <w:rPr>
          <w:b/>
        </w:rPr>
        <w:t xml:space="preserve"> </w:t>
      </w:r>
      <w:r w:rsidRPr="009C69E6">
        <w:rPr>
          <w:b/>
        </w:rPr>
        <w:t>на</w:t>
      </w:r>
      <w:r>
        <w:rPr>
          <w:b/>
        </w:rPr>
        <w:t xml:space="preserve"> плановый период 201</w:t>
      </w:r>
      <w:r w:rsidR="00EC054A">
        <w:rPr>
          <w:b/>
        </w:rPr>
        <w:t>6</w:t>
      </w:r>
      <w:r>
        <w:rPr>
          <w:b/>
        </w:rPr>
        <w:t xml:space="preserve"> и 201</w:t>
      </w:r>
      <w:r w:rsidR="00EC054A">
        <w:rPr>
          <w:b/>
        </w:rPr>
        <w:t>7</w:t>
      </w:r>
      <w:r w:rsidRPr="009C69E6">
        <w:rPr>
          <w:b/>
        </w:rPr>
        <w:t xml:space="preserve"> год</w:t>
      </w:r>
      <w:r>
        <w:rPr>
          <w:b/>
        </w:rPr>
        <w:t>ов</w:t>
      </w:r>
    </w:p>
    <w:p w:rsidR="000645F3" w:rsidRDefault="000645F3" w:rsidP="000645F3"/>
    <w:p w:rsidR="000645F3" w:rsidRDefault="002B4E1F" w:rsidP="00C743AD">
      <w:pPr>
        <w:tabs>
          <w:tab w:val="right" w:pos="9355"/>
        </w:tabs>
      </w:pPr>
      <w:r>
        <w:t>В приложение 17</w:t>
      </w:r>
      <w:r w:rsidR="00C743AD">
        <w:tab/>
      </w:r>
      <w:r w:rsidR="003F3B23">
        <w:t xml:space="preserve"> </w:t>
      </w:r>
      <w:r w:rsidR="000645F3">
        <w:t>(рублей)</w:t>
      </w:r>
    </w:p>
    <w:tbl>
      <w:tblPr>
        <w:tblW w:w="9640" w:type="dxa"/>
        <w:tblInd w:w="-34" w:type="dxa"/>
        <w:shd w:val="clear" w:color="auto" w:fill="FFFFFF"/>
        <w:tblLook w:val="0000"/>
      </w:tblPr>
      <w:tblGrid>
        <w:gridCol w:w="4155"/>
        <w:gridCol w:w="720"/>
        <w:gridCol w:w="1080"/>
        <w:gridCol w:w="581"/>
        <w:gridCol w:w="1579"/>
        <w:gridCol w:w="1525"/>
      </w:tblGrid>
      <w:tr w:rsidR="00750E86" w:rsidRPr="006657C1" w:rsidTr="004C4581">
        <w:trPr>
          <w:trHeight w:val="270"/>
          <w:tblHeader/>
        </w:trPr>
        <w:tc>
          <w:tcPr>
            <w:tcW w:w="4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50E86" w:rsidRPr="004B19A9" w:rsidRDefault="00750E86" w:rsidP="00750E86">
            <w:pPr>
              <w:jc w:val="center"/>
              <w:rPr>
                <w:sz w:val="20"/>
                <w:szCs w:val="20"/>
              </w:rPr>
            </w:pPr>
          </w:p>
          <w:p w:rsidR="00750E86" w:rsidRPr="004B19A9" w:rsidRDefault="00750E86" w:rsidP="00750E86">
            <w:pPr>
              <w:jc w:val="center"/>
              <w:rPr>
                <w:sz w:val="20"/>
                <w:szCs w:val="20"/>
              </w:rPr>
            </w:pPr>
          </w:p>
          <w:p w:rsidR="00750E86" w:rsidRPr="004B19A9" w:rsidRDefault="00750E86" w:rsidP="00750E86">
            <w:pPr>
              <w:jc w:val="center"/>
              <w:rPr>
                <w:sz w:val="20"/>
                <w:szCs w:val="20"/>
              </w:rPr>
            </w:pPr>
          </w:p>
          <w:p w:rsidR="00750E86" w:rsidRPr="004B19A9" w:rsidRDefault="00750E86" w:rsidP="00750E86">
            <w:pPr>
              <w:jc w:val="center"/>
              <w:rPr>
                <w:sz w:val="20"/>
                <w:szCs w:val="20"/>
              </w:rPr>
            </w:pPr>
          </w:p>
          <w:p w:rsidR="00750E86" w:rsidRPr="004B19A9" w:rsidRDefault="00750E86" w:rsidP="00750E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B19A9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750E86" w:rsidRPr="004B19A9" w:rsidRDefault="00750E86" w:rsidP="000645F3">
            <w:pPr>
              <w:jc w:val="center"/>
              <w:rPr>
                <w:color w:val="000000"/>
                <w:sz w:val="20"/>
                <w:szCs w:val="20"/>
              </w:rPr>
            </w:pPr>
            <w:r w:rsidRPr="004B19A9">
              <w:rPr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50E86" w:rsidRPr="004B19A9" w:rsidRDefault="00750E86" w:rsidP="000E3B37">
            <w:pPr>
              <w:jc w:val="center"/>
              <w:rPr>
                <w:color w:val="000000"/>
                <w:sz w:val="20"/>
                <w:szCs w:val="20"/>
              </w:rPr>
            </w:pPr>
            <w:r w:rsidRPr="004B19A9">
              <w:rPr>
                <w:color w:val="000000"/>
                <w:sz w:val="20"/>
                <w:szCs w:val="20"/>
              </w:rPr>
              <w:t>Сумма на 201</w:t>
            </w:r>
            <w:r w:rsidR="000E3B37">
              <w:rPr>
                <w:color w:val="000000"/>
                <w:sz w:val="20"/>
                <w:szCs w:val="20"/>
              </w:rPr>
              <w:t>6</w:t>
            </w:r>
            <w:r w:rsidRPr="004B19A9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50E86" w:rsidRPr="004B19A9" w:rsidRDefault="00750E86" w:rsidP="000E3B37">
            <w:pPr>
              <w:jc w:val="center"/>
              <w:rPr>
                <w:color w:val="000000"/>
                <w:sz w:val="20"/>
                <w:szCs w:val="20"/>
              </w:rPr>
            </w:pPr>
            <w:r w:rsidRPr="004B19A9">
              <w:rPr>
                <w:color w:val="000000"/>
                <w:sz w:val="20"/>
                <w:szCs w:val="20"/>
              </w:rPr>
              <w:t>Сумма на 201</w:t>
            </w:r>
            <w:r w:rsidR="000E3B37">
              <w:rPr>
                <w:color w:val="000000"/>
                <w:sz w:val="20"/>
                <w:szCs w:val="20"/>
              </w:rPr>
              <w:t>7</w:t>
            </w:r>
            <w:r w:rsidRPr="004B19A9">
              <w:rPr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3F3B23" w:rsidRPr="006657C1" w:rsidTr="004C4581">
        <w:trPr>
          <w:trHeight w:val="1410"/>
          <w:tblHeader/>
        </w:trPr>
        <w:tc>
          <w:tcPr>
            <w:tcW w:w="4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B23" w:rsidRPr="004B19A9" w:rsidRDefault="003F3B23" w:rsidP="000645F3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</w:tcPr>
          <w:p w:rsidR="003F3B23" w:rsidRPr="004B19A9" w:rsidRDefault="003F3B23" w:rsidP="00750E86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4B19A9">
              <w:rPr>
                <w:sz w:val="20"/>
                <w:szCs w:val="20"/>
              </w:rPr>
              <w:t>Раздела, подраздела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</w:tcPr>
          <w:p w:rsidR="003F3B23" w:rsidRPr="004B19A9" w:rsidRDefault="003F3B23" w:rsidP="003F3B23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4B19A9">
              <w:rPr>
                <w:sz w:val="20"/>
                <w:szCs w:val="20"/>
              </w:rPr>
              <w:t>Целевой статьи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</w:tcPr>
          <w:p w:rsidR="003F3B23" w:rsidRPr="004B19A9" w:rsidRDefault="003F3B23" w:rsidP="003F3B23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4B19A9">
              <w:rPr>
                <w:sz w:val="20"/>
                <w:szCs w:val="20"/>
              </w:rPr>
              <w:t>Вида расходов</w:t>
            </w:r>
          </w:p>
        </w:tc>
        <w:tc>
          <w:tcPr>
            <w:tcW w:w="15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3F3B23" w:rsidRPr="004B19A9" w:rsidRDefault="003F3B23" w:rsidP="000645F3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3F3B23" w:rsidRPr="004B19A9" w:rsidRDefault="003F3B23" w:rsidP="000645F3">
            <w:pPr>
              <w:jc w:val="right"/>
              <w:rPr>
                <w:bCs/>
                <w:color w:val="000000"/>
                <w:sz w:val="20"/>
                <w:szCs w:val="20"/>
              </w:rPr>
            </w:pPr>
          </w:p>
        </w:tc>
      </w:tr>
      <w:tr w:rsidR="003F3B23" w:rsidRPr="006657C1" w:rsidTr="004C4581">
        <w:trPr>
          <w:trHeight w:val="174"/>
          <w:tblHeader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F3B23" w:rsidRPr="004B19A9" w:rsidRDefault="003F3B23" w:rsidP="00750E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B19A9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3F3B23" w:rsidRPr="004B19A9" w:rsidRDefault="003F3B23" w:rsidP="000645F3">
            <w:pPr>
              <w:jc w:val="center"/>
              <w:rPr>
                <w:color w:val="000000"/>
                <w:sz w:val="20"/>
                <w:szCs w:val="20"/>
              </w:rPr>
            </w:pPr>
            <w:r w:rsidRPr="004B19A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3F3B23" w:rsidRPr="004B19A9" w:rsidRDefault="003F3B23" w:rsidP="000645F3">
            <w:pPr>
              <w:jc w:val="center"/>
              <w:rPr>
                <w:color w:val="000000"/>
                <w:sz w:val="20"/>
                <w:szCs w:val="20"/>
              </w:rPr>
            </w:pPr>
            <w:r w:rsidRPr="004B19A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3F3B23" w:rsidRPr="004B19A9" w:rsidRDefault="003F3B23" w:rsidP="000645F3">
            <w:pPr>
              <w:jc w:val="center"/>
              <w:rPr>
                <w:color w:val="000000"/>
                <w:sz w:val="20"/>
                <w:szCs w:val="20"/>
              </w:rPr>
            </w:pPr>
            <w:r w:rsidRPr="004B19A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3F3B23" w:rsidRPr="004B19A9" w:rsidRDefault="003F3B23" w:rsidP="00750E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B19A9">
              <w:rPr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3F3B23" w:rsidRPr="004B19A9" w:rsidRDefault="003F3B23" w:rsidP="00750E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B19A9">
              <w:rPr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44 689 230,00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44 664 330,00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1 554 910,00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1 554 910,00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Обеспечение деятельности законодательного (представительного) органа   муниципального образования "Починковский район" Смоленской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7600000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1 554 910,00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1 554 910,00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Глава муниципального образования "Починковский район" Смоленской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7610000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1 554 910,00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1 554 910,00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Расходы по оплате труда работников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7610011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1 554 910,00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1 554 910,00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7610011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1 554 910,00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1 554 910,00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7610011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1 554 910,00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1 554 910,00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1 725 603,00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1 725 603,00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Обеспечение деятельности законодательного (представительного) органа   муниципального образования "Починковский район" Смоленской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7600000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1 118 203,00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1 118 203,00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Расходы на обеспечение деятельности законодательного (представительного) органа муниципального образования "Починковский район" Смоленской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7620000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1 118 203,00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1 118 203,00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Расходы по оплате труда работников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7620011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991 190,00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991 190,00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Расходы на выплаты персоналу в целях обеспечения выполнения функций </w:t>
            </w:r>
            <w:r w:rsidRPr="004C4581">
              <w:rPr>
                <w:bCs/>
                <w:color w:val="000000"/>
                <w:sz w:val="20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lastRenderedPageBreak/>
              <w:t>0103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7620011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991 190,00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991 190,00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lastRenderedPageBreak/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7620011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991 190,00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991 190,00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Расходы на содержание органов местного самоуправления (за исключением расходов по оплате труда)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7620018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127 000,00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127 000,00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7620018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127 000,00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127 000,00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7620018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127 000,00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127 000,00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Расходы на уплату налогов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7620042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13,00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13,00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7620042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13,00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13,00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7620042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13,00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13,00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</w:t>
            </w:r>
            <w:proofErr w:type="spellStart"/>
            <w:r w:rsidRPr="004C4581">
              <w:rPr>
                <w:bCs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4C4581">
              <w:rPr>
                <w:bCs/>
                <w:color w:val="000000"/>
                <w:sz w:val="20"/>
                <w:szCs w:val="20"/>
              </w:rPr>
              <w:t xml:space="preserve"> расходы органов исполнительной власти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9800000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607 400,00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607 400,00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Расходы, связанные с обеспечением деятельности депутатов муниципального образования "Починковский район" Смоленской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9810000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607 400,00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607 400,00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Обеспечение деятельности депутатов муниципального образования "Починковский район" Смоленской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9811141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607 400,00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607 400,00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9811141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607 400,00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607 400,00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9811141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607 400,00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607 400,00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19 678 960,00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19 654 060,00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Муниципальная программа "Создание условий для эффективного муниципального управления в муниципальном образовании "Починковский район" Смоленской области"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18 099 150,00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18 099 150,00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Муниципальная программа "Создание условий для эффективного муниципального управления в муниципальном образовании "Починковский район" Смоленской области"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588 000,00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588 000,00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Субвенция на реализацию государственных полномочий на создание административных комиссий в муниципальных районах и городских округах Смоленской области в целях привлечения к </w:t>
            </w:r>
            <w:r w:rsidRPr="004C4581">
              <w:rPr>
                <w:bCs/>
                <w:color w:val="000000"/>
                <w:sz w:val="20"/>
                <w:szCs w:val="20"/>
              </w:rPr>
              <w:lastRenderedPageBreak/>
              <w:t>административной ответственности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lastRenderedPageBreak/>
              <w:t>0104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0108090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294 000,00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294 000,00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lastRenderedPageBreak/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0108090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273 800,00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273 800,00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0108090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273 800,00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273 800,00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0108090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20 200,00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20 200,00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0108090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20 200,00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20 200,00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Субвенция на реализацию государственных полномочий на создание и организацию деятельности комиссий по делам несовершеннолетних и защите их прав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0108091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294 000,00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294 000,00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0108091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273 800,00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273 800,00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0108091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273 800,00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273 800,00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0108091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20 200,00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20 200,00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0108091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20 200,00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20 200,00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Обеспечивающая подпрограмма "Обеспечение деятельности Администрации и содержание аппарата Администрации муниципального образования "Починковский район" Смоленской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17 511 150,00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17 511 150,00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Расходы по оплате труда работников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0110011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14 440 350,00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14 440 350,00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0110011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14 440 350,00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14 440 350,00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0110011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14 440 350,00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14 440 350,00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Расходы на содержание органов местного самоуправления (за исключением расходов по оплате труда)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0110018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3 070 800,00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3 070 800,00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4C4581">
              <w:rPr>
                <w:bCs/>
                <w:color w:val="000000"/>
                <w:sz w:val="20"/>
                <w:szCs w:val="2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lastRenderedPageBreak/>
              <w:t>0104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0110018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19 000,00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19 000,00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lastRenderedPageBreak/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0110018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19 000,00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19 000,00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0110018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3 031 800,00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3 031 800,00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0110018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3 031 800,00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3 031 800,00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0110018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20 000,00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20 000,00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0110018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20 000,00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20 000,00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Обеспечение деятельности Главы Администрации муниципального образования "Починковский район" Смоленской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7500000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1 554 910,00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1 554 910,00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Расходы по оплате труда работников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7500011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1 554 910,00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1 554 910,00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7500011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1 554 910,00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1 554 910,00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7500011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1 554 910,00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1 554 910,00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</w:t>
            </w:r>
            <w:proofErr w:type="spellStart"/>
            <w:r w:rsidRPr="004C4581">
              <w:rPr>
                <w:bCs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4C4581">
              <w:rPr>
                <w:bCs/>
                <w:color w:val="000000"/>
                <w:sz w:val="20"/>
                <w:szCs w:val="20"/>
              </w:rPr>
              <w:t xml:space="preserve"> расходы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8100000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24 900,00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Осуществление полномочий по составлению (изменений)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8105120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24 900,00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8105120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24 900,00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8105120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24 900,00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8 630 780,00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8 630 780,00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Муниципальная программа "Управление  финансами муниципального образования  "Починковский район" Смоленской области"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0600000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7 515 980,00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7 515 980,00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Обеспечивающая подпрограмма "Организация и нормативно-методическое обеспечение  бюджетного процесса"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0610000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7 515 980,00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7 515 980,00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Расходы по оплате труда работников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0610011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7 082 980,00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7 082 980,00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Расходы на выплаты персоналу в целях обеспечения выполнения функций государственными (муниципальными) </w:t>
            </w:r>
            <w:r w:rsidRPr="004C4581">
              <w:rPr>
                <w:bCs/>
                <w:color w:val="000000"/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lastRenderedPageBreak/>
              <w:t>0106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0610011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7 082 980,00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7 082 980,00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lastRenderedPageBreak/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0610011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7 082 980,00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7 082 980,00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Расходы на содержание органов местного самоуправления (за исключением расходов по оплате труда)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0610018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433 000,00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433 000,00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0610018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0610018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0610018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426 800,00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426 800,00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0610018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426 800,00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426 800,00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0610018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5 900,00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5 900,00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0610018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5 900,00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5 900,00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Обеспечение деятельности контрольно-ревизионной комиссии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7900000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1 114 800,00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1 114 800,00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Расходы по оплате труда работников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7900011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1 114 800,00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1 114 800,00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7900011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1 114 800,00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1 114 800,00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7900011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1 114 800,00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1 114 800,00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Другие 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13 098 977,00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13 098 977,00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Муниципальная программа "Создание условий для эффективного муниципального управления в муниципальном образовании "Починковский район" Смоленской области"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360 125,00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360 125,00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Обеспечивающая подпрограмма "Обеспечение деятельности Администрации и содержание аппарата Администрации муниципального образования "Починковский район" Смоленской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360 125,00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360 125,00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Уплата членских взносов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0110041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70 000,00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70 000,00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0110041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70 000,00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70 000,00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0110041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70 000,00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70 000,00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Расходы на уплату налогов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0110042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290 125,00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290 125,00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0110042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290 125,00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290 125,00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Уплата налогов, сборов и иных </w:t>
            </w:r>
            <w:r w:rsidRPr="004C4581">
              <w:rPr>
                <w:bCs/>
                <w:color w:val="000000"/>
                <w:sz w:val="20"/>
                <w:szCs w:val="20"/>
              </w:rPr>
              <w:lastRenderedPageBreak/>
              <w:t>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lastRenderedPageBreak/>
              <w:t>0113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0110042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290 125,00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290 125,00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lastRenderedPageBreak/>
              <w:t xml:space="preserve">      Муниципальная программа "Управление  финансами муниципального образования  "Починковский район" Смоленской области"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0600000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200 000,00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200 000,00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Обеспечивающая подпрограмма "Организация и нормативно-методическое обеспечение  бюджетного процесса"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0610000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200 000,00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200 000,00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Исполнение судебных актов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0610015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200 000,00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200 000,00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0610015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200 000,00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200 000,00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Исполнение судебных актов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0610015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830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200 000,00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200 000,00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Муниципальная программа "Развитие малого и среднего предпринимательства на территории муниципального образования "Починковский район" Смоленской области на 2014-2020годы"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50 000,00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50 000,00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Оказание консультативной помощи субъектам малого предпринимательства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1002038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50 000,00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50 000,00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1002038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50 000,00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50 000,00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1002038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50 000,00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50 000,00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Муниципальная программа "Управление имуществом и земельными ресурсами муниципального образования "Починковский район" Смоленской области"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1100000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3 257 721,00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3 257 721,00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Муниципальная программа "Управление имуществом и земельными ресурсами муниципального образования "Починковский район" Смоленской области"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1100000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200 000,00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200 000,00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Расходы по определению рыночной стоимости арендной платы за пользование недвижимого имущества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1102140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100 000,00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100 000,00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1102140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100 000,00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100 000,00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1102140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100 000,00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100 000,00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Расходы по изготовлению  технических и кадастровых паспортов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1102141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100 000,00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100 000,00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1102141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100 000,00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100 000,00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1102141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100 000,00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100 000,00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Обеспечивающая подпрограмма "Обеспечение функций Отдела по экономике и управлению муниципальным имуществом Администрации муниципального образования "Починковский район" Смоленской области"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1110000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3 057 721,00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3 057 721,00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Расходы по оплате труда работников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1110011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2 328 000,00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2 328 000,00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lastRenderedPageBreak/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1110011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2 328 000,00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2 328 000,00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1110011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2 328 000,00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2 328 000,00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Расходы на содержание органов местного самоуправления (за исключением расходов по оплате труда)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1110018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120 000,00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120 000,00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1110018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118 000,00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118 000,00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1110018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118 000,00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118 000,00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1110018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1110018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Расходы на уплату налогов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1110042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609 721,00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609 721,00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1110042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609 721,00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609 721,00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1110042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609 721,00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609 721,00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Муниципальная программа "Материально-техническое и транспортное обеспечение деятельности органов местного самоуправления муниципального образования "Починковский район" Смоленской области"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1800000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7 847 231,00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7 847 231,00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Расходы по оплате труда работников муниципальных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1800012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6 340 300,00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6 340 300,00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1800012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6 340 300,00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6 340 300,00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1800012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6 340 300,00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6 340 300,00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Расходы на содержание муниципальных казенных учреждений (за исключением расходов на выплаты по оплате труда, текущие и капитальные ремонты зданий и сооружений муниципальных учреждений)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1800019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1 473 000,00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1 473 000,00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1800019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1 473 000,00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1 473 000,00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1800019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1 473 000,00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1 473 000,00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Расходы на уплату налогов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1800042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33 931,00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33 931,00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1800042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33 931,00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33 931,00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Уплата налогов, сборов и иных </w:t>
            </w:r>
            <w:r w:rsidRPr="004C4581">
              <w:rPr>
                <w:bCs/>
                <w:color w:val="000000"/>
                <w:sz w:val="20"/>
                <w:szCs w:val="20"/>
              </w:rPr>
              <w:lastRenderedPageBreak/>
              <w:t>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lastRenderedPageBreak/>
              <w:t>0113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1800042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33 931,00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33 931,00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lastRenderedPageBreak/>
              <w:t xml:space="preserve">      Муниципальная программа "Демографическое развитие муниципального образования  "Починковский район" Смоленской области на 2015-2017 годы"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1900000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10 000,00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Расходы на мероприятия по демографическому развитию муниципального образования "Починковский район" Смоленской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1902086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10 000,00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1902086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10 000,00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1902086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10 000,00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Муниципальная программа "Комплексные меры по профилактике терроризма и экстремизма в  муниципальном образовании "Починковский район" Смоленской области на 2015-2017 годы"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2000000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5 000,00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5 000,00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Расходы на мероприятия по профилактике терроризма и экстремизма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2002086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5 000,00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5 000,00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2002086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5 000,00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5 000,00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2002086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5 000,00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5 000,00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</w:t>
            </w:r>
            <w:proofErr w:type="spellStart"/>
            <w:r w:rsidRPr="004C4581">
              <w:rPr>
                <w:bCs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4C4581">
              <w:rPr>
                <w:bCs/>
                <w:color w:val="000000"/>
                <w:sz w:val="20"/>
                <w:szCs w:val="20"/>
              </w:rPr>
              <w:t xml:space="preserve"> расходы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8100000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1 368 900,00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1 368 900,00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Государственная регистрация актов гражданского состояния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8105930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1 368 900,00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1 368 900,00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8105930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1 122 349,00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1 122 349,00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8105930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1 122 349,00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1 122 349,00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8105930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246 551,00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246 551,00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8105930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246 551,00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246 551,00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НАЦИОНАЛЬНАЯ ЭКОНОМИКА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0400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6 240 290,46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5 910 523,61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Транспорт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0408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4 407 000,00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4 407 000,00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Муниципальная программа "Создание условий для обеспечения транспортного обслуживания населения автомобильным транспортом на пригородных внутри муниципальных маршрутах на территории муниципального образования "Починковский район" Смоленской области"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0408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0900000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4 407 000,00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4 407 000,00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Предоставление субсидий </w:t>
            </w:r>
            <w:r w:rsidRPr="004C4581">
              <w:rPr>
                <w:bCs/>
                <w:color w:val="000000"/>
                <w:sz w:val="20"/>
                <w:szCs w:val="20"/>
              </w:rPr>
              <w:lastRenderedPageBreak/>
              <w:t>юридическим лицам,  в том числе некоммерческим организациям и иным некоммерческим объединениям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lastRenderedPageBreak/>
              <w:t>0408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0906030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4 407 000,00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4 407 000,00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lastRenderedPageBreak/>
              <w:t xml:space="preserve">            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0408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0906030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4 407 000,00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4 407 000,00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0408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0906030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4 407 000,00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4 407 000,00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Дорожное хозяйство (дорожные фонды)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1 833 290,46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1 503 523,61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Муниципальная программа "Развитие дорожно-транспортного комплекса муниципального образования "Починковский район" Смоленской области"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0500000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1 833 290,46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1 503 523,61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Подпрограмма "Обеспечение безопасности дорожного движения на территории муниципального образования "Починковский район" Смоленской области"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0510000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10 000,00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Реализация мероприятий по обеспечению безопасности дорожного движения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0512057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10 000,00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0512057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10 000,00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0512057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10 000,00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Подпрограмма "Капитальный ремонт и ремонт автомобильных дорог общего пользования муниципального образования "Починковский район" Смоленской области"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0520000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1 823 290,46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1 493 523,61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Капитальный ремонт и ремонт автомобильных дорог общего пользования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0522226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1 823 290,46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1 493 523,61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0522226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1 823 290,46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1 493 523,61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0522226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1 823 290,46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1 493 523,61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ОБРАЗОВАНИЕ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297 096 349,00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292 833 029,00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Дошкольное образование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58 174 924,00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58 174 924,00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Муниципальная программа "Развитие системы образования в Починковском районе Смоленской области"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58 174 924,00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58 174 924,00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Муниципальная программа "Развитие системы образования в Починковском районе Смоленской области"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29 232 100,00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29 232 100,00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Субвенция на обеспечение государственных гарантий  реализации прав на получение общедоступного и бесплатного дошкольного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1208017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29 232 100,00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29 232 100,00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1208017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29 232 100,00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29 232 100,00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1208017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29 232 100,00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29 232 100,00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Подпрограмма "Развитие дошкольного </w:t>
            </w:r>
            <w:r w:rsidRPr="004C4581">
              <w:rPr>
                <w:bCs/>
                <w:color w:val="000000"/>
                <w:sz w:val="20"/>
                <w:szCs w:val="20"/>
              </w:rPr>
              <w:lastRenderedPageBreak/>
              <w:t>образования"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lastRenderedPageBreak/>
              <w:t>0701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1210000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28 942 824,00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28 942 824,00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lastRenderedPageBreak/>
              <w:t xml:space="preserve">          Субсидия на уплату налогов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1210060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630 724,00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630 724,00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1210060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630 724,00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630 724,00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1210060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630 724,00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630 724,00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Субсидия на оплату коммунальных услуг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1210061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6 306 500,00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6 306 500,00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1210061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6 306 500,00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6 306 500,00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1210061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6 306 500,00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6 306 500,00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Субсидия на финансовое обеспечение выполнения муниципального задания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1210062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21 454 000,00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21 454 000,00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1210062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21 454 000,00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21 454 000,00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1210062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21 454 000,00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21 454 000,00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Субсидия бюджетным учреждениям на иные цели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1212063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551 600,00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551 600,00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1212063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551 600,00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551 600,00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1212063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551 600,00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551 600,00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Общее образование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227 022 283,00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222 758 963,00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Муниципальная программа "Устойчивое развитие сельских территорий муниципального образования "Починковский район" Смоленской области на 2014-2017 годы и на период до 2020 года 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0400000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100 000,00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100 000,00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Субсидия на иные цели устойчивое развитие сельских территорий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0402063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100 000,00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100 000,00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0402063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100 000,00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100 000,00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0402063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100 000,00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100 000,00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Муниципальная программа "Развитие системы образования в Починковском районе Смоленской области"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205 440 073,00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201 176 753,00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Муниципальная программа "Развитие системы образования в Починковском районе Смоленской области"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191 852 500,00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191 852 500,00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1208018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189 842 500,00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189 842 500,00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1208018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12 580 138,00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12 580 138,00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lastRenderedPageBreak/>
              <w:t xml:space="preserve">              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1208018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12 580 138,00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12 580 138,00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1208018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26 172,00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26 172,00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1208018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26 172,00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26 172,00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1208018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177 236 190,00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177 236 190,00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1208018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177 236 190,00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177 236 190,00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Субвенция на выплату вознаграждения за выполнение функций классного руководства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1208028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2 010 000,00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2 010 000,00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1208028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59 350,00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59 350,00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1208028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59 350,00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59 350,00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1208028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1 950 650,00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1 950 650,00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1208028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1 950 650,00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1 950 650,00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Подпрограмма "Развитие общего образования"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1220000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13 587 573,00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9 324 253,00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Расходы на содержание муниципальных казенных учреждений </w:t>
            </w:r>
            <w:proofErr w:type="gramStart"/>
            <w:r w:rsidRPr="004C4581">
              <w:rPr>
                <w:bCs/>
                <w:color w:val="000000"/>
                <w:sz w:val="20"/>
                <w:szCs w:val="20"/>
              </w:rPr>
              <w:t xml:space="preserve">( </w:t>
            </w:r>
            <w:proofErr w:type="gramEnd"/>
            <w:r w:rsidRPr="004C4581">
              <w:rPr>
                <w:bCs/>
                <w:color w:val="000000"/>
                <w:sz w:val="20"/>
                <w:szCs w:val="20"/>
              </w:rPr>
              <w:t>за исключением расходов на выплаты по оплате труда, текущие и капитальные ремонты зданий и сооружений муниципальных учреждений)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1220019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1 150 400,00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1 150 400,00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1220019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3 400,00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3 400,00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1220019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3 400,00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3 400,00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1220019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1 137 000,00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1 137 000,00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1220019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1 137 000,00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1 137 000,00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1220019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10 000,00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1220019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10 000,00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Расходы на уплату налогов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1220042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187 717,00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187 717,00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1220042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187 717,00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187 717,00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Уплата налогов, сборов и иных </w:t>
            </w:r>
            <w:r w:rsidRPr="004C4581">
              <w:rPr>
                <w:bCs/>
                <w:color w:val="000000"/>
                <w:sz w:val="20"/>
                <w:szCs w:val="20"/>
              </w:rPr>
              <w:lastRenderedPageBreak/>
              <w:t>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lastRenderedPageBreak/>
              <w:t>0702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1220042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187 717,00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187 717,00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lastRenderedPageBreak/>
              <w:t xml:space="preserve">          Субсидия на уплату налогов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1220060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824 166,00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824 166,00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1220060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824 166,00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824 166,00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1220060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824 166,00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824 166,00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Субсидия на оплату коммунальных услуг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1220061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7 463 790,00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3 200 470,00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1220061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7 463 790,00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3 200 470,00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1220061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7 463 790,00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3 200 470,00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Субсидия на финансовое обеспечение выполнения муниципального задания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1220062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1 030 700,00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1 030 700,00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1220062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1 030 700,00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1 030 700,00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1220062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1 030 700,00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1 030 700,00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Субсидия бюджетным учреждениям на иные цели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1222063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2 930 800,00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2 930 800,00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1222063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2 930 800,00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2 930 800,00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1222063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2 930 800,00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2 930 800,00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Муниципальная программа "Развитие культуры на территории муниципального образования "Починковский район" Смоленской области"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17 377 410,00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17 377 410,00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Подпрограмма "Развитие системы дополнительного образования детей в сфере культуры"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1320000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17 377 410,00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17 377 410,00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Субсидия на уплату налогов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1320060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22 210,00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22 210,00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1320060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22 210,00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22 210,00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1320060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22 210,00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22 210,00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Субсидия на оплату коммунальных услуг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1320061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448 400,00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448 400,00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1320061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448 400,00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448 400,00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1320061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448 400,00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448 400,00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Субсидия на финансовое обеспечение выполнения муниципального задания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1320062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16 906 800,00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16 906 800,00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1320062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16 906 800,00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16 906 800,00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1320062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16 906 800,00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16 906 800,00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Муниципальная программа "Развитие физической культуры и спорта в Починковском районе Смоленской области на период  2014-2017 годы"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1400000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4 104 800,00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4 104 800,00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Подпрограмма "Развитие </w:t>
            </w:r>
            <w:r w:rsidRPr="004C4581">
              <w:rPr>
                <w:bCs/>
                <w:color w:val="000000"/>
                <w:sz w:val="20"/>
                <w:szCs w:val="20"/>
              </w:rPr>
              <w:lastRenderedPageBreak/>
              <w:t>дополнительного образования в сфере физической культуры и спорта"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lastRenderedPageBreak/>
              <w:t>0702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1420000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4 104 800,00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4 104 800,00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lastRenderedPageBreak/>
              <w:t xml:space="preserve">          Субсидия на уплату налогов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1420060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10 800,00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10 800,00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1420060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10 800,00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10 800,00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1420060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10 800,00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10 800,00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Субсидия на оплату коммунальных услуг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1420061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166 800,00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166 800,00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1420061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166 800,00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166 800,00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1420061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166 800,00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166 800,00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Субсидия на финансовое обеспечение выполнения муниципального задания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1420062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3 927 200,00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3 927 200,00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1420062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3 927 200,00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3 927 200,00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1420062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3 927 200,00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3 927 200,00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Молодежная политика и оздоровление детей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267 800,00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267 800,00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Муниципальная программа "Развитие системы образования в Починковском районе Смоленской области"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18 000,00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18 000,00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Подпрограмма "Развитие общего образования"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1220000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18 000,00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18 000,00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Субсидия бюджетным учреждениям на иные цели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1222063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18 000,00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18 000,00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1222063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18 000,00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18 000,00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1222063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18 000,00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18 000,00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Муниципальная программа "Молодежная политика"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1500000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199 400,00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199 400,00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Подпрограмма "Молодежь"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1510000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112 800,00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112 800,00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Проведение мероприятий молодежной направленности для развития потенциала молодежи района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1512058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112 800,00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112 800,00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1512058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112 800,00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112 800,00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1512058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112 800,00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112 800,00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Подпрограмма "Патриот"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1520000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86 600,00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86 600,00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Проведение мероприятий, направленных на совершенствование системы патриотического воспитания молодежи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1522059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86 600,00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86 600,00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1522059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86 600,00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86 600,00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1522059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86 600,00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86 600,00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lastRenderedPageBreak/>
              <w:t xml:space="preserve">      Муниципальная программа "Комплексные меры противодействия злоупотреблению наркотиками и их незаконному обороту"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1700000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50 400,00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50 400,00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Расходы, направленные  на проведение мероприятий по формированию здорового образа жизни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1702242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50 400,00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50 400,00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1702242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50 400,00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50 400,00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1702242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50 400,00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50 400,00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Другие вопросы в области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11 631 342,00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11 631 342,00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Муниципальная программа "Развитие системы образования в Починковском районе Смоленской области"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11 631 342,00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11 631 342,00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Муниципальная программа "Развитие системы образования в Починковском районе Смоленской области"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2 057 400,00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2 057 400,00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Субвенция на осуществление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1208029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2 057 400,00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2 057 400,00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1208029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1 878 382,00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1 878 382,00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1208029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1 878 382,00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1 878 382,00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1208029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178 018,00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178 018,00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1208029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178 018,00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178 018,00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1208029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1208029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Подпрограмма "Развитие общего образования"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1220000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224 000,00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224 000,00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Реализация мероприятий по поддержке одаренных детей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1222071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90 000,00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90 000,00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1222071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90 000,00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90 000,00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1222071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90 000,00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90 000,00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Мероприятия по обеспечению общедоступного бесплатного общего образования и по созданию условий для повышения качества образовательного процесса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1222072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134 000,00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134 000,00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lastRenderedPageBreak/>
              <w:t xml:space="preserve">           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1222072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134 000,00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134 000,00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1222072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134 000,00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134 000,00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Подпрограмма "Организация </w:t>
            </w:r>
            <w:proofErr w:type="spellStart"/>
            <w:r w:rsidRPr="004C4581">
              <w:rPr>
                <w:bCs/>
                <w:color w:val="000000"/>
                <w:sz w:val="20"/>
                <w:szCs w:val="20"/>
              </w:rPr>
              <w:t>здоровьесбережения</w:t>
            </w:r>
            <w:proofErr w:type="spellEnd"/>
            <w:r w:rsidRPr="004C4581">
              <w:rPr>
                <w:bCs/>
                <w:color w:val="000000"/>
                <w:sz w:val="20"/>
                <w:szCs w:val="20"/>
              </w:rPr>
              <w:t xml:space="preserve"> детей и подростков"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1230000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33 500,00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33 500,00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Реализация мероприятий по организации </w:t>
            </w:r>
            <w:proofErr w:type="spellStart"/>
            <w:r w:rsidRPr="004C4581">
              <w:rPr>
                <w:bCs/>
                <w:color w:val="000000"/>
                <w:sz w:val="20"/>
                <w:szCs w:val="20"/>
              </w:rPr>
              <w:t>здоровьесбережения</w:t>
            </w:r>
            <w:proofErr w:type="spellEnd"/>
            <w:r w:rsidRPr="004C4581">
              <w:rPr>
                <w:bCs/>
                <w:color w:val="000000"/>
                <w:sz w:val="20"/>
                <w:szCs w:val="20"/>
              </w:rPr>
              <w:t xml:space="preserve"> детей и подростков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1232059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33 500,00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33 500,00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1232059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33 500,00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33 500,00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1232059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33 500,00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33 500,00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Подпрограмма "Организация деятельности муниципального казенного учреждения "Централизованная бухгалтерия образовательных учреждений Починковского района Смоленской области" на 2014-2016 годы"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1270000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5 297 085,00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5 297 085,00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Расходы по оплате труда работников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1270012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4 913 500,00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4 913 500,00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1270012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4 913 500,00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4 913 500,00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1270012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4 913 500,00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4 913 500,00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Расходы на содержание муниципальных казенных учреждений (за исключением расходов на выплаты по оплате труда, текущие и капитальные ремонты зданий и сооружений муниципальных учреждений)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1270019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383 500,00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383 500,00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1270019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2 500,00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2 500,00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1270019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2 500,00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2 500,00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1270019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379 000,00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379 000,00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1270019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379 000,00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379 000,00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1270019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1270019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lastRenderedPageBreak/>
              <w:t xml:space="preserve">          Расходы на уплату налогов муниципальных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1270042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85,00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85,00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1270042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85,00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85,00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1270042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85,00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85,00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Обеспечивающая подпрограмма "Научно-методическое, аналитическое, информационное и организационное сопровождение муниципальной программы "Развитие системы образования в Починковском районе Смоленской области" на 2014-2016годы"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1280000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4 019 357,00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4 019 357,00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Расходы по оплате труда работников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1280011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3 385 520,00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3 385 520,00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1280011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3 385 520,00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3 385 520,00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1280011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3 385 520,00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3 385 520,00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Расходы на содержание органов местного самоуправления (за исключением расходов по оплате труда)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1280018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630 600,00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630 600,00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1280018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6 600,00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6 600,00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1280018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6 600,00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6 600,00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1280018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622 500,00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622 500,00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1280018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622 500,00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622 500,00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1280018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1 500,00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1 500,00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1280018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1 500,00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1 500,00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Расходы на уплату налогов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1280042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3 237,00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3 237,00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1280042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3 237,00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3 237,00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1280042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3 237,00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3 237,00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КУЛЬТУРА, КИНЕМАТОГРАФИЯ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34 725 930,00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34 725 930,00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Культура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32 145 750,00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32 145 750,00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Муниципальная программа "Развитие культуры на территории муниципального образования "Починковский район" Смоленской области"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32 145 750,00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32 145 750,00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Муниципальная программа "Развитие культуры на территории муниципального </w:t>
            </w:r>
            <w:r w:rsidRPr="004C4581">
              <w:rPr>
                <w:bCs/>
                <w:color w:val="000000"/>
                <w:sz w:val="20"/>
                <w:szCs w:val="20"/>
              </w:rPr>
              <w:lastRenderedPageBreak/>
              <w:t>образования "Починковский район" Смоленской области"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lastRenderedPageBreak/>
              <w:t>0801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10 279,00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10 279,00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lastRenderedPageBreak/>
              <w:t xml:space="preserve">          Иные межбюджетные трансферты для комплектования книжных фондов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1305144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10 279,00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10 279,00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1305144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10 279,00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10 279,00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1305144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10 279,00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10 279,00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Подпрограмма "Музейная деятельность"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1310000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762 400,00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762 400,00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Субсидия на оплату коммунальных услуг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1310061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89 800,00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89 800,00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1310061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89 800,00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89 800,00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1310061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89 800,00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89 800,00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Субсидия на финансовое обеспечение выполнения муниципального задания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1310062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672 600,00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672 600,00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1310062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672 600,00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672 600,00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1310062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672 600,00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672 600,00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Подпрограмма "Организация библиотечного обслуживания населения"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1330000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9 472 759,00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9 472 759,00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Субсидия на уплату налогов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1330060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1 480,00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1 480,00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1330060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1 480,00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1 480,00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1330060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1 480,00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1 480,00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Субсидия на оплату коммунальных услуг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1330061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778 500,00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778 500,00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1330061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778 500,00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778 500,00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1330061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778 500,00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778 500,00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Субсидия на финансовое обеспечение выполнения муниципального задания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1330062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8 682 500,00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8 682 500,00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1330062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8 682 500,00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8 682 500,00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1330062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8 682 500,00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8 682 500,00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Субсидия бюджетным учреждениям на иные цели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1332063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10 279,00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10 279,00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1332063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10 279,00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10 279,00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1332063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10 279,00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10 279,00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Подпрограмма "Развитие </w:t>
            </w:r>
            <w:proofErr w:type="spellStart"/>
            <w:r w:rsidRPr="004C4581">
              <w:rPr>
                <w:bCs/>
                <w:color w:val="000000"/>
                <w:sz w:val="20"/>
                <w:szCs w:val="20"/>
              </w:rPr>
              <w:t>культурно-досуговой</w:t>
            </w:r>
            <w:proofErr w:type="spellEnd"/>
            <w:r w:rsidRPr="004C4581">
              <w:rPr>
                <w:bCs/>
                <w:color w:val="000000"/>
                <w:sz w:val="20"/>
                <w:szCs w:val="20"/>
              </w:rPr>
              <w:t xml:space="preserve"> деятельности"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1340000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21 900 312,00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21 900 312,00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Субсидия на уплату налогов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1340060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362 691,00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362 691,00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1340060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362 691,00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362 691,00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1340060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362 691,00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362 691,00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lastRenderedPageBreak/>
              <w:t xml:space="preserve">          Субсидия на оплату коммунальных услуг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1340061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4 379 600,00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4 379 600,00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1340061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4 379 600,00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4 379 600,00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1340061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4 379 600,00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4 379 600,00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Субсидия на финансовое обеспечение выполнения муниципального задания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1340062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17 027 000,00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17 027 000,00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1340062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17 027 000,00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17 027 000,00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1340062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17 027 000,00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17 027 000,00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Субсидия бюджетным учреждениям на иные цели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1342063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131 021,00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131 021,00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1342063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131 021,00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131 021,00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1342063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131 021,00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131 021,00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Другие вопросы в области культуры, кинематографии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2 580 180,00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2 580 180,00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Муниципальная программа "Развитие культуры на территории муниципального образования "Починковский район" Смоленской области"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2 580 180,00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2 580 180,00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Обеспечивающая подпрограмма "Обеспечение функций Отдела культуры Администрации муниципального образования "Починковский район" Смоленской области"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1350000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1 018 780,00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1 018 780,00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Расходы по оплате труда работников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1350011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974 780,00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974 780,00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1350011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974 780,00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974 780,00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1350011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974 780,00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974 780,00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Расходы на содержание органов местного самоуправления (за исключением расходов по оплате труда)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1350018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44 000,00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1350018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43 000,00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43 000,00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1350018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43 000,00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43 000,00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1350018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1350018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Подпрограмма "Организация деятельности Муниципального казенного учреждения "Централизованная бухгалтерия </w:t>
            </w:r>
            <w:r w:rsidRPr="004C4581">
              <w:rPr>
                <w:bCs/>
                <w:color w:val="000000"/>
                <w:sz w:val="20"/>
                <w:szCs w:val="20"/>
              </w:rPr>
              <w:lastRenderedPageBreak/>
              <w:t>учреждений культуры"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lastRenderedPageBreak/>
              <w:t>0804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1360000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1 561 400,00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1 561 400,00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lastRenderedPageBreak/>
              <w:t xml:space="preserve">          Расходы по оплате труда работников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1360012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1 316 600,00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1 316 600,00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1360012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1 316 600,00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1 316 600,00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1360012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1 316 600,00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1 316 600,00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Расходы на содержание муниципальных казенных учреждений (за исключением расходов на выплаты по оплате труда, текущие и капитальные ремонты зданий и сооружений муниципальных учреждений)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1360019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238 800,00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238 800,00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1360019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1 200,00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1360019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1 200,00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1360019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236 300,00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236 300,00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1360019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236 300,00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236 300,00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1360019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1 300,00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1 300,00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1360019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1 300,00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1 300,00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Расходы на уплату налогов муниципальных казенных учреждений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1360042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6 000,00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6 000,00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1360042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6 000,00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6 000,00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1360042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6 000,00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6 000,00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СОЦИАЛЬНАЯ ПОЛИТИКА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33 737 760,00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33 737 760,00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Пенсионное обеспечение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3 548 000,00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3 548 000,00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Муниципальная программа "Социальная поддержка граждан, проживающих на территории муниципального образования "Починковский район" Смоленской области"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0200000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3 548 000,00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3 548 000,00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Пенсии за выслугу лет лицам, замещавшим муниципальные  должности, должности муниципальной службы (муниципальные должности муниципальной службы)  в органах местного самоуправления муниципального образования "Починковский район" Смоленской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0230000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3 548 000,00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3 548 000,00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Расходы на выплату пенсии за выслугу лет лицам, замещавшим муниципальные  </w:t>
            </w:r>
            <w:r w:rsidRPr="004C4581">
              <w:rPr>
                <w:bCs/>
                <w:color w:val="000000"/>
                <w:sz w:val="20"/>
                <w:szCs w:val="20"/>
              </w:rPr>
              <w:lastRenderedPageBreak/>
              <w:t>должности, должности муниципальной службы (муниципальные должности муниципальной службы)  в органах местного самоуправления муниципального образования "Починковский район" Смоленской области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lastRenderedPageBreak/>
              <w:t>1001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0231116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3 548 000,00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3 548 000,00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lastRenderedPageBreak/>
              <w:t xml:space="preserve">            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0231116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3 548 000,00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3 548 000,00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0231116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3 548 000,00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3 548 000,00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Социальное обеспечение населения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14 651 060,00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14 651 060,00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Муниципальная программа "Социальная поддержка граждан, проживающих на территории муниципального образования "Починковский район" Смоленской области"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0200000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328 860,00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328 860,00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Подпрограмма "Обеспечение жильем молодых семей" на 2014-2016 годы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0210000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328 860,00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328 860,00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Предоставление  молодым семьям социальных выплат на приобретения жилья или строительство индивидуального жилого дома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0212111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328 860,00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328 860,00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0212111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328 860,00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328 860,00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0212111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320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328 860,00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328 860,00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Муниципальная программа "Развитие системы образования в Починковском районе Смоленской области"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14 322 200,00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14 322 200,00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</w:t>
            </w:r>
            <w:proofErr w:type="gramStart"/>
            <w:r w:rsidRPr="004C4581">
              <w:rPr>
                <w:bCs/>
                <w:color w:val="000000"/>
                <w:sz w:val="20"/>
                <w:szCs w:val="20"/>
              </w:rPr>
              <w:t>Субвенция на выплату ежемесячной денежной  компенсации на проезд на городском, пригородном, в сельской местности на внутрирайонном транспорте (кроме такси), а также проезд два раза в год к  месту жительства и обратно к месту учебы детей-сирот и детей, оставшихся без попечения родителей, лиц из их числа, обучающихся за счет средств местных бюджетов в имеющих государственную аккредитацию образовательных учреждениях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1208024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460 000,00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460 000,00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1208024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460 000,00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460 000,00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1208024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320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460 000,00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460 000,00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Субвенция для осуществления мер социальной поддержки по предоставлению компенсации расходов на оплату жилых помещений, отопления и освещения педагогическим работникам образовательных организаций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1208025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13 862 200,00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13 862 200,00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1208025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247 200,00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247 200,00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lastRenderedPageBreak/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1208025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247 200,00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247 200,00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1208025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13 615 000,00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13 615 000,00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1208025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320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13 615 000,00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13 615 000,00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Охрана семьи и детства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15 332 900,00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15 332 900,00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Муниципальная программа "Развитие системы образования в Починковском районе Смоленской области"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15 332 900,00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15 332 900,00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Муниципальная программа "Развитие системы образования в Починковском районе Смоленской области"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15 282 900,00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15 282 900,00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Субвенция на выплату денежных средств на содержание ребенка, переданного на воспитание в приемную семью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1208019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2 442 700,00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2 442 700,00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1208019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2 442 700,00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2 442 700,00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1208019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2 442 700,00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2 442 700,00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Субвенция на выплату вознаграждения, причитающегося приемным родителям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1208020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1 060 700,00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1 060 700,00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1208020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1 060 700,00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1 060 700,00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Иные выплаты населению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1208020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360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1 060 700,00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1 060 700,00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Субвенция на выплату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1208021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7 599 500,00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7 599 500,00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1208021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7 599 500,00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7 599 500,00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1208021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7 599 500,00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7 599 500,00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Компенсация части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1208026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4 180 000,00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4 180 000,00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1208026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73 000,00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73 000,00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1208026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73 000,00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73 000,00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1208026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4 107 000,00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4 107 000,00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Социальные выплаты гражданам, кроме публичных нормативных социальных выплат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1208026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320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4 107 000,00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4 107 000,00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Подпрограмма "Социальная поддержка замещающих семей и семей с детьми, находящихся в социально опасном </w:t>
            </w:r>
            <w:r w:rsidRPr="004C4581">
              <w:rPr>
                <w:bCs/>
                <w:color w:val="000000"/>
                <w:sz w:val="20"/>
                <w:szCs w:val="20"/>
              </w:rPr>
              <w:lastRenderedPageBreak/>
              <w:t>положении"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lastRenderedPageBreak/>
              <w:t>1004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1260000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50 000,00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50 000,00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lastRenderedPageBreak/>
              <w:t xml:space="preserve">          Реализация мероприятий по социальной поддержке замещающих семей и семей с детьми, находящихся в социально опасном положении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1262075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50 000,00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50 000,00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1262075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50 000,00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50 000,00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1262075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50 000,00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50 000,00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Другие вопросы в области социальной политики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205 800,00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205 800,00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Муниципальная программа "Создание условий для эффективного муниципального управления в муниципальном образовании "Починковский район" Смоленской области"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205 800,00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205 800,00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Предоставление субсидий юридическим лицам,  в том числе некоммерческим организациям и иным некоммерческим объединениям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0106030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205 800,00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205 800,00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0106030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205 800,00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205 800,00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0106030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630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205 800,00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205 800,00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ФИЗИЧЕСКАЯ КУЛЬТУРА И СПОРТ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1100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3 150 960,00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3 150 960,00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Физическая культура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2 290 400,00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2 290 400,00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Муниципальная программа "Развитие физической культуры и спорта в Починковском районе Смоленской области на период  2014-2017 годы"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1400000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2 290 400,00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2 290 400,00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Подпрограмма "Развитие физической культуры и спорта"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1430000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2 290 400,00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2 290 400,00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Субсидия на уплату налогов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1430060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25 200,00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25 200,00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1430060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25 200,00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25 200,00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1430060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25 200,00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25 200,00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Субсидия на оплату коммунальных услуг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1430061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320 000,00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320 000,00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1430061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320 000,00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320 000,00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1430061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320 000,00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320 000,00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Субсидия на финансовое обеспечение выполнения муниципального задания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1430062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1 734 200,00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1 734 200,00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1430062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1 734 200,00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1 734 200,00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Субсидии бюджетным учреждениям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1430062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1 734 200,00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1 734 200,00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Реализация мероприятий в области </w:t>
            </w:r>
            <w:r w:rsidRPr="004C4581">
              <w:rPr>
                <w:bCs/>
                <w:color w:val="000000"/>
                <w:sz w:val="20"/>
                <w:szCs w:val="20"/>
              </w:rPr>
              <w:lastRenderedPageBreak/>
              <w:t xml:space="preserve">молодежной </w:t>
            </w:r>
            <w:proofErr w:type="spellStart"/>
            <w:r w:rsidRPr="004C4581">
              <w:rPr>
                <w:bCs/>
                <w:color w:val="000000"/>
                <w:sz w:val="20"/>
                <w:szCs w:val="20"/>
              </w:rPr>
              <w:t>политики</w:t>
            </w:r>
            <w:proofErr w:type="gramStart"/>
            <w:r w:rsidRPr="004C4581">
              <w:rPr>
                <w:bCs/>
                <w:color w:val="000000"/>
                <w:sz w:val="20"/>
                <w:szCs w:val="20"/>
              </w:rPr>
              <w:t>,ф</w:t>
            </w:r>
            <w:proofErr w:type="gramEnd"/>
            <w:r w:rsidRPr="004C4581">
              <w:rPr>
                <w:bCs/>
                <w:color w:val="000000"/>
                <w:sz w:val="20"/>
                <w:szCs w:val="20"/>
              </w:rPr>
              <w:t>изической</w:t>
            </w:r>
            <w:proofErr w:type="spellEnd"/>
            <w:r w:rsidRPr="004C4581">
              <w:rPr>
                <w:bCs/>
                <w:color w:val="000000"/>
                <w:sz w:val="20"/>
                <w:szCs w:val="20"/>
              </w:rPr>
              <w:t xml:space="preserve"> культуры и спорта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lastRenderedPageBreak/>
              <w:t>1101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1432058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211 000,00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211 000,00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lastRenderedPageBreak/>
              <w:t xml:space="preserve">           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1432058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211 000,00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211 000,00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1432058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211 000,00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211 000,00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Другие вопросы в области физической культуры и спорта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1105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860 560,00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860 560,00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Муниципальная программа "Развитие физической культуры и спорта в Починковском районе Смоленской области на период  2014-2017 годы"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1105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1400000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860 560,00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860 560,00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Обеспечивающая подпрограмма "Обеспечение функций Отдела молодежной политики, физической культуры и спорта Администрации муниципального образования "Починковский район" Смоленской области"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1105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1410000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860 560,00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860 560,00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Расходы по оплате труда работников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1105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1410011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807 160,00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807 160,00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1105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1410011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807 160,00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807 160,00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1105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1410011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807 160,00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807 160,00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Расходы на содержание органов местного самоуправления (за исключением расходов по оплате труда)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1105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1410018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47 000,00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47 000,00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1105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1410018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46 500,00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46 500,00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1105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1410018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46 500,00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46 500,00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1105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1410018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500,00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1105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1410018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500,00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Расходы на уплату налогов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1105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1410042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6 400,00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6 400,00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1105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1410042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6 400,00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6 400,00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1105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1410042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6 400,00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6 400,00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СРЕДСТВА МАССОВОЙ ИНФОРМАЦИИ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1 774 440,00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1 774 440,00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Периодическая печать и издательства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1 774 440,00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1 774 440,00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Муниципальная программа "Развитие средств массовой информации в муниципальном образовании "Починковский район" Смоленской области"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1 774 440,00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1 774 440,00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Предоставление субсидий юридическим лицам, в том числе некоммерческим организациям и иным </w:t>
            </w:r>
            <w:r w:rsidRPr="004C4581">
              <w:rPr>
                <w:bCs/>
                <w:color w:val="000000"/>
                <w:sz w:val="20"/>
                <w:szCs w:val="20"/>
              </w:rPr>
              <w:lastRenderedPageBreak/>
              <w:t>объединениям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lastRenderedPageBreak/>
              <w:t>1202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0806030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1 011 240,00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1 011 240,00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lastRenderedPageBreak/>
              <w:t xml:space="preserve">            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0806030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1 011 240,00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1 011 240,00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0806030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1 011 240,00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1 011 240,00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Субсидии на издание районных (городских) газет (оплата полиграфических услуг, стоимости бумаги)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0808092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763 200,00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763 200,00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0808092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763 200,00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763 200,00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1202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0808092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763 200,00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763 200,00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ОБСЛУЖИВАНИЕ ГОСУДАРСТВЕННОГО И МУНИЦИПАЛЬНОГО ДОЛГА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1 000 000,00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1 000 000,00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Обслуживание государственного внутреннего и муниципального долга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1 000 000,00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1 000 000,00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Муниципальная программа "Управление  финансами муниципального образования  "Починковский район" Смоленской области"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0600000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1 000 000,00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1 000 000,00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Подпрограмма "Управление муниципальным долгом муниципального образования "Починковский район" Смоленской области"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0620000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1 000 000,00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1 000 000,00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Процентные платежи по муниципальному долгу муниципального образования "Починковский район" Смоленской области за счет средств бюджета муниципального района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0622014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1 000 000,00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1 000 000,00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Обслуживание государственного (муниципального) долга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0622014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700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1 000 000,00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1 000 000,00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  Обслуживание муниципального долга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1301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0622014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730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1 000 000,00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1 000 000,00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1400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2 303 000,00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2 395 000,00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1401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2 303 000,00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2 395 000,00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Муниципальная программа "Создание условий для эффективного управления муниципальными финансами"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1401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2 303 000,00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2 395 000,00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Наделение органов местного самоуправления муниципальных районов Смоленской области полномочиями органов государственной власти Смоленской области по расчету и предоставлению дотаций бюджетам поселений за счет средств областного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1401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0708098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2 303 000,00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2 395 000,00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 xml:space="preserve">            Межбюджетные трансферты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1401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0708098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2 303 000,00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2 395 000,00</w:t>
            </w:r>
          </w:p>
        </w:tc>
      </w:tr>
      <w:tr w:rsidR="004C4581" w:rsidRPr="004C4581" w:rsidTr="004C4581">
        <w:trPr>
          <w:trHeight w:val="174"/>
        </w:trPr>
        <w:tc>
          <w:tcPr>
            <w:tcW w:w="41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lastRenderedPageBreak/>
              <w:t xml:space="preserve">              Дотации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1401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0708098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color w:val="000000"/>
                <w:sz w:val="20"/>
                <w:szCs w:val="20"/>
              </w:rPr>
            </w:pPr>
            <w:r w:rsidRPr="004C4581">
              <w:rPr>
                <w:color w:val="000000"/>
                <w:sz w:val="20"/>
                <w:szCs w:val="20"/>
              </w:rPr>
              <w:t>510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2 303 000,00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</w:tcPr>
          <w:p w:rsidR="004C4581" w:rsidRPr="004C4581" w:rsidRDefault="004C4581" w:rsidP="004C458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C4581">
              <w:rPr>
                <w:bCs/>
                <w:color w:val="000000"/>
                <w:sz w:val="20"/>
                <w:szCs w:val="20"/>
              </w:rPr>
              <w:t>2 395 000,00</w:t>
            </w:r>
          </w:p>
        </w:tc>
      </w:tr>
    </w:tbl>
    <w:p w:rsidR="000645F3" w:rsidRPr="006657C1" w:rsidRDefault="000645F3" w:rsidP="000645F3">
      <w:pPr>
        <w:rPr>
          <w:sz w:val="20"/>
          <w:szCs w:val="20"/>
        </w:rPr>
      </w:pPr>
    </w:p>
    <w:p w:rsidR="000645F3" w:rsidRDefault="000645F3"/>
    <w:sectPr w:rsidR="000645F3" w:rsidSect="001B595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7C09" w:rsidRDefault="006C7C09" w:rsidP="00F03638">
      <w:r>
        <w:separator/>
      </w:r>
    </w:p>
  </w:endnote>
  <w:endnote w:type="continuationSeparator" w:id="0">
    <w:p w:rsidR="006C7C09" w:rsidRDefault="006C7C09" w:rsidP="00F036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7C09" w:rsidRDefault="006C7C09" w:rsidP="00F03638">
      <w:r>
        <w:separator/>
      </w:r>
    </w:p>
  </w:footnote>
  <w:footnote w:type="continuationSeparator" w:id="0">
    <w:p w:rsidR="006C7C09" w:rsidRDefault="006C7C09" w:rsidP="00F036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E76" w:rsidRDefault="00C4150F">
    <w:pPr>
      <w:pStyle w:val="a5"/>
      <w:jc w:val="center"/>
    </w:pPr>
    <w:fldSimple w:instr=" PAGE   \* MERGEFORMAT ">
      <w:r w:rsidR="005A6001">
        <w:rPr>
          <w:noProof/>
        </w:rPr>
        <w:t>25</w:t>
      </w:r>
    </w:fldSimple>
  </w:p>
  <w:p w:rsidR="000C6E76" w:rsidRPr="001B595F" w:rsidRDefault="000C6E76" w:rsidP="001B595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0645F3"/>
    <w:rsid w:val="000645F3"/>
    <w:rsid w:val="0007044B"/>
    <w:rsid w:val="00096E37"/>
    <w:rsid w:val="000A6D3E"/>
    <w:rsid w:val="000B58ED"/>
    <w:rsid w:val="000C6E76"/>
    <w:rsid w:val="000E3B37"/>
    <w:rsid w:val="000E68D0"/>
    <w:rsid w:val="00101967"/>
    <w:rsid w:val="00113E66"/>
    <w:rsid w:val="00121B9D"/>
    <w:rsid w:val="00130145"/>
    <w:rsid w:val="00151A63"/>
    <w:rsid w:val="001B595F"/>
    <w:rsid w:val="002A4C7A"/>
    <w:rsid w:val="002B4E1F"/>
    <w:rsid w:val="002C4F23"/>
    <w:rsid w:val="002C72D8"/>
    <w:rsid w:val="002F238B"/>
    <w:rsid w:val="00307DBD"/>
    <w:rsid w:val="00313529"/>
    <w:rsid w:val="00361571"/>
    <w:rsid w:val="003A7E83"/>
    <w:rsid w:val="003F3B23"/>
    <w:rsid w:val="00422DB4"/>
    <w:rsid w:val="00425FB9"/>
    <w:rsid w:val="00457E34"/>
    <w:rsid w:val="004831E7"/>
    <w:rsid w:val="004A181E"/>
    <w:rsid w:val="004B19A9"/>
    <w:rsid w:val="004C4581"/>
    <w:rsid w:val="004E3D4C"/>
    <w:rsid w:val="00515537"/>
    <w:rsid w:val="005328AE"/>
    <w:rsid w:val="00550862"/>
    <w:rsid w:val="0056252F"/>
    <w:rsid w:val="00572608"/>
    <w:rsid w:val="005A5BC4"/>
    <w:rsid w:val="005A6001"/>
    <w:rsid w:val="005D5A4B"/>
    <w:rsid w:val="005F35DF"/>
    <w:rsid w:val="0060239D"/>
    <w:rsid w:val="00610662"/>
    <w:rsid w:val="00611326"/>
    <w:rsid w:val="00652058"/>
    <w:rsid w:val="006A619D"/>
    <w:rsid w:val="006B40E8"/>
    <w:rsid w:val="006B6B44"/>
    <w:rsid w:val="006C7C09"/>
    <w:rsid w:val="006E5B4C"/>
    <w:rsid w:val="00750E86"/>
    <w:rsid w:val="00765358"/>
    <w:rsid w:val="00767B90"/>
    <w:rsid w:val="007C032A"/>
    <w:rsid w:val="007E37F6"/>
    <w:rsid w:val="00885F7E"/>
    <w:rsid w:val="0089281C"/>
    <w:rsid w:val="008B4F2B"/>
    <w:rsid w:val="008C4EA8"/>
    <w:rsid w:val="008D2DD0"/>
    <w:rsid w:val="00971CF5"/>
    <w:rsid w:val="00981172"/>
    <w:rsid w:val="009A2F88"/>
    <w:rsid w:val="009E2C4F"/>
    <w:rsid w:val="009F2657"/>
    <w:rsid w:val="009F7B81"/>
    <w:rsid w:val="00A53C42"/>
    <w:rsid w:val="00A71431"/>
    <w:rsid w:val="00A947C6"/>
    <w:rsid w:val="00AA672C"/>
    <w:rsid w:val="00AB1E7D"/>
    <w:rsid w:val="00AD1371"/>
    <w:rsid w:val="00B04596"/>
    <w:rsid w:val="00B43249"/>
    <w:rsid w:val="00B7037B"/>
    <w:rsid w:val="00B7609C"/>
    <w:rsid w:val="00BB421D"/>
    <w:rsid w:val="00BC3E33"/>
    <w:rsid w:val="00BC6C6C"/>
    <w:rsid w:val="00C23196"/>
    <w:rsid w:val="00C249B0"/>
    <w:rsid w:val="00C4150F"/>
    <w:rsid w:val="00C743AD"/>
    <w:rsid w:val="00D423E9"/>
    <w:rsid w:val="00D47557"/>
    <w:rsid w:val="00D6238E"/>
    <w:rsid w:val="00D64E69"/>
    <w:rsid w:val="00D709F2"/>
    <w:rsid w:val="00D71BDC"/>
    <w:rsid w:val="00D74717"/>
    <w:rsid w:val="00DD3F77"/>
    <w:rsid w:val="00DD534E"/>
    <w:rsid w:val="00EC054A"/>
    <w:rsid w:val="00F03638"/>
    <w:rsid w:val="00F2468C"/>
    <w:rsid w:val="00F36684"/>
    <w:rsid w:val="00F4401E"/>
    <w:rsid w:val="00F55A83"/>
    <w:rsid w:val="00F97AA9"/>
    <w:rsid w:val="00FC2136"/>
    <w:rsid w:val="00FD1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45F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645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F35DF"/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rsid w:val="00F036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03638"/>
    <w:rPr>
      <w:sz w:val="24"/>
      <w:szCs w:val="24"/>
    </w:rPr>
  </w:style>
  <w:style w:type="paragraph" w:styleId="a7">
    <w:name w:val="footer"/>
    <w:basedOn w:val="a"/>
    <w:link w:val="a8"/>
    <w:rsid w:val="00F036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0363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1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23706-D921-4560-8E51-917A7A3BA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9484</Words>
  <Characters>54062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Финансовое управление</Company>
  <LinksUpToDate>false</LinksUpToDate>
  <CharactersWithSpaces>63420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Marina</dc:creator>
  <cp:lastModifiedBy>qwert</cp:lastModifiedBy>
  <cp:revision>4</cp:revision>
  <cp:lastPrinted>2015-04-21T05:43:00Z</cp:lastPrinted>
  <dcterms:created xsi:type="dcterms:W3CDTF">2015-04-20T08:31:00Z</dcterms:created>
  <dcterms:modified xsi:type="dcterms:W3CDTF">2015-04-21T05:44:00Z</dcterms:modified>
</cp:coreProperties>
</file>